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D6" w:rsidRDefault="004101D6" w:rsidP="00410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ИНФОРМАЦИЯ О РАСХОДАХ,</w:t>
      </w:r>
    </w:p>
    <w:p w:rsidR="004101D6" w:rsidRDefault="004101D6" w:rsidP="00410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СВЯЗАННЫХ</w:t>
      </w:r>
      <w:proofErr w:type="gramEnd"/>
      <w:r>
        <w:rPr>
          <w:rFonts w:ascii="Calibri" w:hAnsi="Calibri" w:cs="Calibri"/>
          <w:b/>
          <w:bCs/>
        </w:rPr>
        <w:t xml:space="preserve"> С ОСУЩЕСТВЛЕНИЕМ ТЕХНОЛОГИЧЕСКОГО ПРИСОЕДИНЕНИЯ,</w:t>
      </w:r>
    </w:p>
    <w:p w:rsidR="004101D6" w:rsidRDefault="004101D6" w:rsidP="00410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НЕ </w:t>
      </w:r>
      <w:proofErr w:type="gramStart"/>
      <w:r>
        <w:rPr>
          <w:rFonts w:ascii="Calibri" w:hAnsi="Calibri" w:cs="Calibri"/>
          <w:b/>
          <w:bCs/>
        </w:rPr>
        <w:t>ВКЛЮЧАЕМЫХ</w:t>
      </w:r>
      <w:proofErr w:type="gramEnd"/>
      <w:r>
        <w:rPr>
          <w:rFonts w:ascii="Calibri" w:hAnsi="Calibri" w:cs="Calibri"/>
          <w:b/>
          <w:bCs/>
        </w:rPr>
        <w:t xml:space="preserve"> В ПЛАТУ ЗА ТЕХНОЛОГИЧЕСКОЕ ПРИСОЕДИНЕНИЕ</w:t>
      </w:r>
    </w:p>
    <w:p w:rsidR="004101D6" w:rsidRDefault="004101D6" w:rsidP="00410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(И ПОДЛЕЖАЩИХ УЧЕТУ (УЧТЕННЫХ) В ТАРИФАХ НА УСЛУГИ</w:t>
      </w:r>
    </w:p>
    <w:p w:rsidR="004101D6" w:rsidRPr="00477338" w:rsidRDefault="004101D6" w:rsidP="00410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>ПО ПЕРЕДАЧЕ ЭЛЕКТРИЧЕСКОЙ ЭНЕРГИИ</w:t>
      </w:r>
      <w:bookmarkEnd w:id="0"/>
    </w:p>
    <w:p w:rsidR="004101D6" w:rsidRDefault="004101D6" w:rsidP="0041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01D6" w:rsidRDefault="004101D6" w:rsidP="0041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36"/>
        <w:gridCol w:w="1701"/>
        <w:gridCol w:w="1701"/>
      </w:tblGrid>
      <w:tr w:rsidR="004101D6" w:rsidTr="004D107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B4D" w:rsidRDefault="00306B4D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ПАО «Косогорский металлургический завод» </w:t>
            </w:r>
          </w:p>
          <w:p w:rsidR="004101D6" w:rsidRDefault="00306B4D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(ПАО «КМЗ»)</w:t>
            </w:r>
          </w:p>
        </w:tc>
      </w:tr>
      <w:tr w:rsidR="004101D6" w:rsidTr="004D107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306B4D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7104002774</w:t>
            </w:r>
          </w:p>
        </w:tc>
      </w:tr>
      <w:tr w:rsidR="004101D6" w:rsidTr="004D107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(фактический адрес)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DD" w:rsidRDefault="00306B4D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г.Тула, п.Косая Гора, Орловское шоссе, д.4</w:t>
            </w:r>
          </w:p>
        </w:tc>
      </w:tr>
      <w:tr w:rsidR="004101D6" w:rsidTr="004D1070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" w:name="Par51"/>
            <w:bookmarkEnd w:id="1"/>
            <w:r>
              <w:rPr>
                <w:rFonts w:ascii="Calibri" w:hAnsi="Calibri" w:cs="Calibri"/>
              </w:rPr>
              <w:t>Информация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</w:t>
            </w:r>
          </w:p>
        </w:tc>
      </w:tr>
      <w:tr w:rsidR="004101D6" w:rsidTr="00AA7F05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органа регулирования, принявшего решение об утверждении стандартизированных тарифных ставок, ставок за единицу максимальной мощности и формул платы за технологическое присоединение, содержащее информацию о размере таких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01D6" w:rsidRDefault="00AA7F05" w:rsidP="00AA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101D6" w:rsidTr="004D1070"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</w:tr>
      <w:tr w:rsidR="004101D6" w:rsidTr="004D1070"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01D6" w:rsidTr="004D107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официального опубликования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AA7F05" w:rsidP="00AA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101D6" w:rsidTr="004D107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расходов (тыс. руб.):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4101D6" w:rsidTr="004D107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AA7F05" w:rsidP="00AA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Отсутствуют</w:t>
            </w:r>
          </w:p>
        </w:tc>
      </w:tr>
      <w:tr w:rsidR="004101D6" w:rsidTr="004D107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4101D6" w:rsidTr="004D107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расходы на присоединение энергопринимающих устройств заявителей, плата за технологическое присоединение которых составляет не более 550 руб. (в том числе НДС)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01D6" w:rsidTr="004D107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расходы на выплату процентов по кредитным договорам, связанным с рассрочкой по оплате технологического присоединения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01D6" w:rsidTr="004D1070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Pr="00477338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расходы на присоединение энергопринимающих устройств заявителей максимальной мощностью не более 150 кВт </w:t>
            </w:r>
            <w:hyperlink w:anchor="Par7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D6" w:rsidRDefault="004101D6" w:rsidP="004D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101D6" w:rsidRDefault="004101D6" w:rsidP="00410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101D6" w:rsidRDefault="004101D6" w:rsidP="00410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75"/>
      <w:bookmarkEnd w:id="2"/>
      <w:r>
        <w:rPr>
          <w:rFonts w:ascii="Calibri" w:hAnsi="Calibri" w:cs="Calibri"/>
        </w:rPr>
        <w:t>&lt;*&gt; Информация о расходах на присоединение энергопринимающих устройств заявителей максимальной мощностью не более 150 кВт раскрывается регулируемой организацией с 1 октября 2015 года (</w:t>
      </w:r>
      <w:hyperlink r:id="rId4" w:history="1">
        <w:r>
          <w:rPr>
            <w:rFonts w:ascii="Calibri" w:hAnsi="Calibri" w:cs="Calibri"/>
            <w:color w:val="0000FF"/>
          </w:rPr>
          <w:t>часть 2 статьи 23.2</w:t>
        </w:r>
      </w:hyperlink>
      <w:r>
        <w:rPr>
          <w:rFonts w:ascii="Calibri" w:hAnsi="Calibri" w:cs="Calibri"/>
        </w:rPr>
        <w:t xml:space="preserve"> Федерального закона от 26.03.2003 N 35-ФЗ "Об электроэнергетике").</w:t>
      </w:r>
    </w:p>
    <w:p w:rsidR="004101D6" w:rsidRDefault="004101D6" w:rsidP="00410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01D6" w:rsidRDefault="004101D6" w:rsidP="004101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168E1" w:rsidRDefault="00C168E1"/>
    <w:sectPr w:rsidR="00C168E1" w:rsidSect="004101D6">
      <w:pgSz w:w="11905" w:h="16838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1D6"/>
    <w:rsid w:val="0012015C"/>
    <w:rsid w:val="00122922"/>
    <w:rsid w:val="00306B4D"/>
    <w:rsid w:val="00336E8F"/>
    <w:rsid w:val="003D0B56"/>
    <w:rsid w:val="004101D6"/>
    <w:rsid w:val="00431ECA"/>
    <w:rsid w:val="00477338"/>
    <w:rsid w:val="004D1070"/>
    <w:rsid w:val="005B31E9"/>
    <w:rsid w:val="005C1725"/>
    <w:rsid w:val="00656B65"/>
    <w:rsid w:val="0071796D"/>
    <w:rsid w:val="00742229"/>
    <w:rsid w:val="0079134E"/>
    <w:rsid w:val="0080602B"/>
    <w:rsid w:val="00947CA1"/>
    <w:rsid w:val="00953A15"/>
    <w:rsid w:val="00AA7F05"/>
    <w:rsid w:val="00AD7D91"/>
    <w:rsid w:val="00BB5A1F"/>
    <w:rsid w:val="00C168E1"/>
    <w:rsid w:val="00C85F7F"/>
    <w:rsid w:val="00DC49DA"/>
    <w:rsid w:val="00DF230D"/>
    <w:rsid w:val="00E45836"/>
    <w:rsid w:val="00F822DD"/>
    <w:rsid w:val="00FB3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D8E2304EC9645A21773DA22E39520263F9B70D1D94234C8A8F8F025BF228E4899741699C2EC8DEOCf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 имени</dc:creator>
  <cp:lastModifiedBy>Davidova_IB</cp:lastModifiedBy>
  <cp:revision>2</cp:revision>
  <dcterms:created xsi:type="dcterms:W3CDTF">2016-06-09T08:45:00Z</dcterms:created>
  <dcterms:modified xsi:type="dcterms:W3CDTF">2016-06-09T08:45:00Z</dcterms:modified>
</cp:coreProperties>
</file>